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B0" w:rsidRPr="001C3918" w:rsidRDefault="00D47BB0" w:rsidP="00D47BB0">
      <w:pPr>
        <w:autoSpaceDE w:val="0"/>
        <w:autoSpaceDN w:val="0"/>
        <w:adjustRightInd w:val="0"/>
        <w:jc w:val="center"/>
        <w:rPr>
          <w:rFonts w:ascii="Garamond" w:hAnsi="Garamond" w:cs="Calibri"/>
          <w:b/>
          <w:bCs/>
          <w:color w:val="000000"/>
          <w:sz w:val="32"/>
          <w:szCs w:val="32"/>
          <w:u w:val="single"/>
        </w:rPr>
      </w:pPr>
      <w:r w:rsidRPr="001C3918">
        <w:rPr>
          <w:rFonts w:ascii="Garamond" w:hAnsi="Garamond" w:cs="Calibri"/>
          <w:b/>
          <w:bCs/>
          <w:color w:val="000000"/>
          <w:sz w:val="32"/>
          <w:szCs w:val="32"/>
          <w:u w:val="single"/>
        </w:rPr>
        <w:t>Service Hours</w:t>
      </w:r>
    </w:p>
    <w:p w:rsidR="00D47BB0" w:rsidRPr="001C3918" w:rsidRDefault="00D47BB0" w:rsidP="00D47BB0">
      <w:pPr>
        <w:autoSpaceDE w:val="0"/>
        <w:autoSpaceDN w:val="0"/>
        <w:adjustRightInd w:val="0"/>
        <w:jc w:val="center"/>
        <w:rPr>
          <w:rFonts w:ascii="Garamond" w:hAnsi="Garamond" w:cs="Calibri"/>
          <w:bCs/>
          <w:color w:val="000000"/>
          <w:sz w:val="24"/>
          <w:szCs w:val="24"/>
        </w:rPr>
      </w:pPr>
      <w:r w:rsidRPr="001C3918">
        <w:rPr>
          <w:rFonts w:ascii="Garamond" w:hAnsi="Garamond" w:cs="Calibri"/>
          <w:bCs/>
          <w:color w:val="000000"/>
          <w:sz w:val="24"/>
          <w:szCs w:val="24"/>
        </w:rPr>
        <w:t xml:space="preserve">5 Hours due </w:t>
      </w:r>
      <w:r w:rsidR="00404DDC">
        <w:rPr>
          <w:rFonts w:ascii="Garamond" w:hAnsi="Garamond" w:cs="Calibri"/>
          <w:bCs/>
          <w:color w:val="000000"/>
          <w:sz w:val="24"/>
          <w:szCs w:val="24"/>
        </w:rPr>
        <w:t xml:space="preserve">at the end of year 1 </w:t>
      </w:r>
      <w:r w:rsidR="00404DDC">
        <w:rPr>
          <w:rFonts w:ascii="Garamond" w:hAnsi="Garamond" w:cs="Calibri"/>
          <w:bCs/>
          <w:color w:val="000000"/>
          <w:sz w:val="24"/>
          <w:szCs w:val="24"/>
        </w:rPr>
        <w:br/>
        <w:t>10 Hours due at the end of year 2</w:t>
      </w:r>
    </w:p>
    <w:p w:rsidR="00D47BB0" w:rsidRPr="00914BC3" w:rsidRDefault="00404DDC" w:rsidP="00D47BB0">
      <w:pPr>
        <w:autoSpaceDE w:val="0"/>
        <w:autoSpaceDN w:val="0"/>
        <w:adjustRightInd w:val="0"/>
        <w:jc w:val="center"/>
        <w:rPr>
          <w:rFonts w:ascii="Garamond" w:hAnsi="Garamond" w:cs="Calibri"/>
          <w:b/>
          <w:bCs/>
          <w:color w:val="000000"/>
          <w:sz w:val="24"/>
          <w:szCs w:val="24"/>
        </w:rPr>
      </w:pPr>
      <w:r>
        <w:rPr>
          <w:rFonts w:ascii="Garamond" w:hAnsi="Garamond" w:cs="Calibri"/>
          <w:bCs/>
          <w:color w:val="000000"/>
          <w:sz w:val="24"/>
          <w:szCs w:val="24"/>
        </w:rPr>
        <w:t>The remaining 5 hours</w:t>
      </w:r>
      <w:bookmarkStart w:id="0" w:name="_GoBack"/>
      <w:bookmarkEnd w:id="0"/>
      <w:r w:rsidR="00063609">
        <w:rPr>
          <w:rFonts w:ascii="Garamond" w:hAnsi="Garamond" w:cs="Calibri"/>
          <w:bCs/>
          <w:color w:val="000000"/>
          <w:sz w:val="24"/>
          <w:szCs w:val="24"/>
        </w:rPr>
        <w:t xml:space="preserve"> due</w:t>
      </w:r>
      <w:r w:rsidR="00F4285A">
        <w:rPr>
          <w:rFonts w:ascii="Garamond" w:hAnsi="Garamond" w:cs="Calibri"/>
          <w:bCs/>
          <w:color w:val="000000"/>
          <w:sz w:val="24"/>
          <w:szCs w:val="24"/>
        </w:rPr>
        <w:t xml:space="preserve"> by </w:t>
      </w:r>
      <w:r w:rsidR="00F4285A" w:rsidRPr="00F4285A">
        <w:rPr>
          <w:rFonts w:ascii="Garamond" w:hAnsi="Garamond" w:cs="Calibri"/>
          <w:b/>
          <w:bCs/>
          <w:color w:val="000000"/>
          <w:sz w:val="24"/>
          <w:szCs w:val="24"/>
          <w:u w:val="single"/>
        </w:rPr>
        <w:t>April 1</w:t>
      </w:r>
      <w:r w:rsidR="00914BC3" w:rsidRPr="00914BC3">
        <w:rPr>
          <w:rFonts w:ascii="Garamond" w:hAnsi="Garamond" w:cs="Calibri"/>
          <w:b/>
          <w:bCs/>
          <w:color w:val="000000"/>
          <w:sz w:val="24"/>
          <w:szCs w:val="24"/>
          <w:u w:val="single"/>
          <w:vertAlign w:val="superscript"/>
        </w:rPr>
        <w:t>st</w:t>
      </w:r>
      <w:r w:rsidR="00914BC3">
        <w:rPr>
          <w:rFonts w:ascii="Garamond" w:hAnsi="Garamond" w:cs="Calibri"/>
          <w:b/>
          <w:bCs/>
          <w:color w:val="000000"/>
          <w:sz w:val="24"/>
          <w:szCs w:val="24"/>
        </w:rPr>
        <w:t xml:space="preserve"> for year 3 students</w:t>
      </w:r>
    </w:p>
    <w:p w:rsidR="00D47BB0" w:rsidRPr="001C3918" w:rsidRDefault="00D47BB0" w:rsidP="00D47BB0">
      <w:pPr>
        <w:autoSpaceDE w:val="0"/>
        <w:autoSpaceDN w:val="0"/>
        <w:adjustRightInd w:val="0"/>
        <w:ind w:left="450"/>
        <w:jc w:val="both"/>
        <w:rPr>
          <w:rFonts w:ascii="Garamond" w:hAnsi="Garamond"/>
          <w:color w:val="000000"/>
          <w:sz w:val="24"/>
          <w:szCs w:val="24"/>
        </w:rPr>
      </w:pPr>
    </w:p>
    <w:p w:rsidR="00D47BB0" w:rsidRPr="001C3918" w:rsidRDefault="00D47BB0" w:rsidP="00914BC3">
      <w:pPr>
        <w:pStyle w:val="BodyText3"/>
        <w:rPr>
          <w:szCs w:val="24"/>
        </w:rPr>
      </w:pPr>
      <w:r w:rsidRPr="001C3918">
        <w:rPr>
          <w:szCs w:val="24"/>
        </w:rPr>
        <w:t xml:space="preserve">The rationale behind this requirement is to encourage the candidates for Confirmation to become an active part of our faith community. Our task as Christians is to transform the world through love and justice. And, only one kind of person transforms the world spiritually—one with </w:t>
      </w:r>
      <w:r w:rsidR="00B44E74">
        <w:rPr>
          <w:szCs w:val="24"/>
        </w:rPr>
        <w:t xml:space="preserve">a concern and love for others.  To serve </w:t>
      </w:r>
      <w:r w:rsidRPr="001C3918">
        <w:rPr>
          <w:szCs w:val="24"/>
        </w:rPr>
        <w:t xml:space="preserve">is a true gift for both the recipient and the giver. It is important not only to listen and understand the Word of God, but also to apply the lessons we learn in everyday life. This is essential to living as a Christian and following Jesus’ footsteps. The connection between Confirmation </w:t>
      </w:r>
      <w:r w:rsidR="00E52C5F">
        <w:rPr>
          <w:szCs w:val="24"/>
        </w:rPr>
        <w:t>+</w:t>
      </w:r>
      <w:r w:rsidRPr="001C3918">
        <w:rPr>
          <w:szCs w:val="24"/>
        </w:rPr>
        <w:t xml:space="preserve">and service is this: That each confirmed Christian has a calling and a responsibility to serve as </w:t>
      </w:r>
      <w:r w:rsidR="00B44E74">
        <w:rPr>
          <w:szCs w:val="24"/>
        </w:rPr>
        <w:t>Jesus Christ did.  Confirmation is our yes to being “Christ Like”, therefore we must reflect Christ in our actions.</w:t>
      </w:r>
      <w:r w:rsidRPr="001C3918">
        <w:rPr>
          <w:szCs w:val="24"/>
        </w:rPr>
        <w:t xml:space="preserve"> God calls us to serve and we say, “Here I am, Lord!”  This is also an opportunity for the candidates to explore ways in which they can be of service to our parish and the community at large.</w:t>
      </w:r>
    </w:p>
    <w:p w:rsidR="00D47BB0" w:rsidRPr="001C3918" w:rsidRDefault="00D47BB0" w:rsidP="00914BC3">
      <w:pPr>
        <w:autoSpaceDE w:val="0"/>
        <w:autoSpaceDN w:val="0"/>
        <w:adjustRightInd w:val="0"/>
        <w:ind w:right="990"/>
        <w:jc w:val="both"/>
        <w:rPr>
          <w:rFonts w:ascii="Garamond" w:hAnsi="Garamond"/>
          <w:b/>
          <w:bCs/>
          <w:color w:val="000000"/>
          <w:sz w:val="24"/>
          <w:szCs w:val="24"/>
        </w:rPr>
      </w:pPr>
    </w:p>
    <w:p w:rsidR="00D47BB0" w:rsidRPr="001C3918" w:rsidRDefault="00D47BB0" w:rsidP="00914BC3">
      <w:pPr>
        <w:autoSpaceDE w:val="0"/>
        <w:autoSpaceDN w:val="0"/>
        <w:adjustRightInd w:val="0"/>
        <w:ind w:right="990"/>
        <w:jc w:val="both"/>
        <w:rPr>
          <w:rFonts w:ascii="Garamond" w:hAnsi="Garamond"/>
          <w:b/>
          <w:bCs/>
          <w:color w:val="000000"/>
          <w:sz w:val="24"/>
          <w:szCs w:val="24"/>
          <w:u w:val="single"/>
        </w:rPr>
      </w:pPr>
      <w:r w:rsidRPr="001C3918">
        <w:rPr>
          <w:rFonts w:ascii="Garamond" w:hAnsi="Garamond"/>
          <w:b/>
          <w:bCs/>
          <w:color w:val="000000"/>
          <w:sz w:val="24"/>
          <w:szCs w:val="24"/>
          <w:u w:val="single"/>
        </w:rPr>
        <w:t>Guidelines &amp; Requirements:</w:t>
      </w:r>
    </w:p>
    <w:p w:rsidR="00D47BB0" w:rsidRPr="001C3918" w:rsidRDefault="00D47BB0" w:rsidP="00914BC3">
      <w:pPr>
        <w:autoSpaceDE w:val="0"/>
        <w:autoSpaceDN w:val="0"/>
        <w:adjustRightInd w:val="0"/>
        <w:ind w:right="990"/>
        <w:jc w:val="both"/>
        <w:rPr>
          <w:rFonts w:ascii="Garamond" w:hAnsi="Garamond"/>
          <w:color w:val="000000"/>
          <w:sz w:val="24"/>
          <w:szCs w:val="24"/>
        </w:rPr>
      </w:pPr>
    </w:p>
    <w:p w:rsidR="00D47BB0" w:rsidRPr="001C3918" w:rsidRDefault="00D47BB0" w:rsidP="00914BC3">
      <w:pPr>
        <w:numPr>
          <w:ilvl w:val="0"/>
          <w:numId w:val="1"/>
        </w:numPr>
        <w:autoSpaceDE w:val="0"/>
        <w:autoSpaceDN w:val="0"/>
        <w:adjustRightInd w:val="0"/>
        <w:ind w:left="360"/>
        <w:jc w:val="both"/>
        <w:rPr>
          <w:rFonts w:ascii="Garamond" w:hAnsi="Garamond"/>
          <w:color w:val="000000"/>
          <w:sz w:val="24"/>
          <w:szCs w:val="24"/>
        </w:rPr>
      </w:pPr>
      <w:r w:rsidRPr="001C3918">
        <w:rPr>
          <w:rFonts w:ascii="Garamond" w:hAnsi="Garamond"/>
          <w:color w:val="000000"/>
          <w:sz w:val="24"/>
          <w:szCs w:val="24"/>
        </w:rPr>
        <w:t xml:space="preserve">All confirmation candidates will be responsible for a </w:t>
      </w:r>
      <w:r w:rsidRPr="001C3918">
        <w:rPr>
          <w:rFonts w:ascii="Garamond" w:hAnsi="Garamond"/>
          <w:color w:val="000000"/>
          <w:sz w:val="24"/>
          <w:szCs w:val="24"/>
          <w:u w:val="single"/>
        </w:rPr>
        <w:t>total of 20 Hours</w:t>
      </w:r>
      <w:r w:rsidRPr="001C3918">
        <w:rPr>
          <w:rFonts w:ascii="Garamond" w:hAnsi="Garamond"/>
          <w:color w:val="000000"/>
          <w:sz w:val="24"/>
          <w:szCs w:val="24"/>
        </w:rPr>
        <w:t xml:space="preserve"> of service </w:t>
      </w:r>
      <w:r w:rsidR="00914BC3">
        <w:rPr>
          <w:rFonts w:ascii="Garamond" w:hAnsi="Garamond"/>
          <w:color w:val="000000"/>
          <w:sz w:val="24"/>
          <w:szCs w:val="24"/>
        </w:rPr>
        <w:t>due at the end of their third year</w:t>
      </w:r>
      <w:r w:rsidRPr="001C3918">
        <w:rPr>
          <w:rFonts w:ascii="Garamond" w:hAnsi="Garamond"/>
          <w:i/>
          <w:color w:val="000000"/>
          <w:sz w:val="24"/>
          <w:szCs w:val="24"/>
        </w:rPr>
        <w:t>.</w:t>
      </w:r>
      <w:r w:rsidR="00914BC3">
        <w:rPr>
          <w:rFonts w:ascii="Garamond" w:hAnsi="Garamond"/>
          <w:i/>
          <w:color w:val="000000"/>
          <w:sz w:val="24"/>
          <w:szCs w:val="24"/>
        </w:rPr>
        <w:t xml:space="preserve"> </w:t>
      </w:r>
      <w:r w:rsidRPr="001C3918">
        <w:rPr>
          <w:rFonts w:ascii="Garamond" w:hAnsi="Garamond"/>
          <w:color w:val="000000"/>
          <w:sz w:val="24"/>
          <w:szCs w:val="24"/>
        </w:rPr>
        <w:t xml:space="preserve"> </w:t>
      </w:r>
      <w:r w:rsidR="00914BC3">
        <w:rPr>
          <w:rFonts w:ascii="Garamond" w:hAnsi="Garamond"/>
          <w:color w:val="000000"/>
          <w:sz w:val="24"/>
          <w:szCs w:val="24"/>
        </w:rPr>
        <w:t xml:space="preserve">It is suggested that students finish at least five hours after their first year.  It is suggested that students finish at least 10 hours by the completion of their second year. </w:t>
      </w:r>
      <w:r w:rsidRPr="001C3918">
        <w:rPr>
          <w:rFonts w:ascii="Garamond" w:hAnsi="Garamond"/>
          <w:color w:val="000000"/>
          <w:sz w:val="24"/>
          <w:szCs w:val="24"/>
        </w:rPr>
        <w:t xml:space="preserve"> It is the student’s responsibility to sign in and out at service events, so hours can be recorded by the coordinator.    </w:t>
      </w:r>
    </w:p>
    <w:p w:rsidR="00D47BB0" w:rsidRPr="001C3918" w:rsidRDefault="00D47BB0" w:rsidP="00914BC3">
      <w:pPr>
        <w:autoSpaceDE w:val="0"/>
        <w:autoSpaceDN w:val="0"/>
        <w:adjustRightInd w:val="0"/>
        <w:ind w:left="360"/>
        <w:jc w:val="both"/>
        <w:rPr>
          <w:rFonts w:ascii="Garamond" w:hAnsi="Garamond"/>
          <w:color w:val="000000"/>
          <w:sz w:val="24"/>
          <w:szCs w:val="24"/>
        </w:rPr>
      </w:pPr>
    </w:p>
    <w:p w:rsidR="00D47BB0" w:rsidRPr="001C3918" w:rsidRDefault="00D47BB0" w:rsidP="00914BC3">
      <w:pPr>
        <w:numPr>
          <w:ilvl w:val="0"/>
          <w:numId w:val="1"/>
        </w:numPr>
        <w:autoSpaceDE w:val="0"/>
        <w:autoSpaceDN w:val="0"/>
        <w:adjustRightInd w:val="0"/>
        <w:ind w:left="360"/>
        <w:jc w:val="both"/>
        <w:rPr>
          <w:rFonts w:ascii="Garamond" w:hAnsi="Garamond"/>
          <w:sz w:val="24"/>
          <w:szCs w:val="24"/>
        </w:rPr>
      </w:pPr>
      <w:r w:rsidRPr="001C3918">
        <w:rPr>
          <w:rFonts w:ascii="Garamond" w:hAnsi="Garamond"/>
          <w:sz w:val="24"/>
          <w:szCs w:val="24"/>
        </w:rPr>
        <w:t xml:space="preserve">Group service activities will be offered throughout the year.  It is the </w:t>
      </w:r>
      <w:r w:rsidR="00F4285A">
        <w:rPr>
          <w:rFonts w:ascii="Garamond" w:hAnsi="Garamond"/>
          <w:sz w:val="24"/>
          <w:szCs w:val="24"/>
        </w:rPr>
        <w:t>participant’s</w:t>
      </w:r>
      <w:r w:rsidR="00B44E74">
        <w:rPr>
          <w:rFonts w:ascii="Garamond" w:hAnsi="Garamond"/>
          <w:sz w:val="24"/>
          <w:szCs w:val="24"/>
        </w:rPr>
        <w:t xml:space="preserve"> </w:t>
      </w:r>
      <w:r w:rsidRPr="001C3918">
        <w:rPr>
          <w:rFonts w:ascii="Garamond" w:hAnsi="Garamond"/>
          <w:sz w:val="24"/>
          <w:szCs w:val="24"/>
        </w:rPr>
        <w:t xml:space="preserve">responsibility to </w:t>
      </w:r>
      <w:r w:rsidR="00B44E74" w:rsidRPr="001C3918">
        <w:rPr>
          <w:rFonts w:ascii="Garamond" w:hAnsi="Garamond"/>
          <w:sz w:val="24"/>
          <w:szCs w:val="24"/>
        </w:rPr>
        <w:t>sign up</w:t>
      </w:r>
      <w:r w:rsidRPr="001C3918">
        <w:rPr>
          <w:rFonts w:ascii="Garamond" w:hAnsi="Garamond"/>
          <w:sz w:val="24"/>
          <w:szCs w:val="24"/>
        </w:rPr>
        <w:t xml:space="preserve"> for these service hours offered by the confirmation program.</w:t>
      </w:r>
    </w:p>
    <w:p w:rsidR="00D47BB0" w:rsidRPr="001C3918" w:rsidRDefault="00D47BB0" w:rsidP="00914BC3">
      <w:pPr>
        <w:autoSpaceDE w:val="0"/>
        <w:autoSpaceDN w:val="0"/>
        <w:adjustRightInd w:val="0"/>
        <w:ind w:left="360"/>
        <w:jc w:val="both"/>
        <w:rPr>
          <w:rFonts w:ascii="Garamond" w:hAnsi="Garamond"/>
          <w:sz w:val="24"/>
          <w:szCs w:val="24"/>
        </w:rPr>
      </w:pPr>
    </w:p>
    <w:p w:rsidR="00D47BB0" w:rsidRPr="001C3918" w:rsidRDefault="00D47BB0" w:rsidP="00914BC3">
      <w:pPr>
        <w:numPr>
          <w:ilvl w:val="0"/>
          <w:numId w:val="1"/>
        </w:numPr>
        <w:autoSpaceDE w:val="0"/>
        <w:autoSpaceDN w:val="0"/>
        <w:adjustRightInd w:val="0"/>
        <w:ind w:left="360"/>
        <w:jc w:val="both"/>
        <w:rPr>
          <w:rFonts w:ascii="Garamond" w:hAnsi="Garamond"/>
          <w:sz w:val="24"/>
          <w:szCs w:val="24"/>
        </w:rPr>
      </w:pPr>
      <w:r w:rsidRPr="001C3918">
        <w:rPr>
          <w:rFonts w:ascii="Garamond" w:hAnsi="Garamond"/>
          <w:sz w:val="24"/>
          <w:szCs w:val="24"/>
        </w:rPr>
        <w:t xml:space="preserve">The candidates should participate in the service activities offered.  Each young man or woman needs to be attentive to the total obligation. In an effort to foster community, </w:t>
      </w:r>
      <w:r w:rsidRPr="001C3918">
        <w:rPr>
          <w:rFonts w:ascii="Garamond" w:hAnsi="Garamond"/>
          <w:sz w:val="24"/>
          <w:szCs w:val="24"/>
          <w:u w:val="single"/>
        </w:rPr>
        <w:t>no more than 10 hours</w:t>
      </w:r>
      <w:r w:rsidRPr="001C3918">
        <w:rPr>
          <w:rFonts w:ascii="Garamond" w:hAnsi="Garamond"/>
          <w:sz w:val="24"/>
          <w:szCs w:val="24"/>
        </w:rPr>
        <w:t xml:space="preserve"> of </w:t>
      </w:r>
      <w:r w:rsidR="00B44E74" w:rsidRPr="001C3918">
        <w:rPr>
          <w:rFonts w:ascii="Garamond" w:hAnsi="Garamond"/>
          <w:sz w:val="24"/>
          <w:szCs w:val="24"/>
        </w:rPr>
        <w:t>offsite</w:t>
      </w:r>
      <w:r w:rsidRPr="001C3918">
        <w:rPr>
          <w:rFonts w:ascii="Garamond" w:hAnsi="Garamond"/>
          <w:sz w:val="24"/>
          <w:szCs w:val="24"/>
        </w:rPr>
        <w:t xml:space="preserve"> service will be accepted.  Outside service hours should pertain to the following:</w:t>
      </w:r>
    </w:p>
    <w:p w:rsidR="00D47BB0" w:rsidRPr="001C3918" w:rsidRDefault="00D47BB0" w:rsidP="00914BC3">
      <w:pPr>
        <w:autoSpaceDE w:val="0"/>
        <w:autoSpaceDN w:val="0"/>
        <w:adjustRightInd w:val="0"/>
        <w:ind w:left="360"/>
        <w:jc w:val="both"/>
        <w:rPr>
          <w:rFonts w:ascii="Garamond" w:hAnsi="Garamond"/>
          <w:sz w:val="24"/>
          <w:szCs w:val="24"/>
        </w:rPr>
      </w:pPr>
    </w:p>
    <w:p w:rsidR="00D47BB0" w:rsidRPr="001C3918" w:rsidRDefault="00D47BB0" w:rsidP="00914BC3">
      <w:pPr>
        <w:numPr>
          <w:ilvl w:val="1"/>
          <w:numId w:val="1"/>
        </w:numPr>
        <w:autoSpaceDE w:val="0"/>
        <w:autoSpaceDN w:val="0"/>
        <w:adjustRightInd w:val="0"/>
        <w:ind w:left="360"/>
        <w:rPr>
          <w:rFonts w:ascii="Garamond" w:hAnsi="Garamond"/>
          <w:sz w:val="24"/>
          <w:szCs w:val="24"/>
        </w:rPr>
      </w:pPr>
      <w:r w:rsidRPr="001C3918">
        <w:rPr>
          <w:rFonts w:ascii="Garamond" w:hAnsi="Garamond"/>
          <w:sz w:val="24"/>
          <w:szCs w:val="24"/>
        </w:rPr>
        <w:t>These hours of service should reflect work done beyond the usual chores and duties done at home or regular service done for school activities and or clubs/sports.</w:t>
      </w:r>
    </w:p>
    <w:p w:rsidR="00D47BB0" w:rsidRPr="001C3918" w:rsidRDefault="00D47BB0" w:rsidP="00914BC3">
      <w:pPr>
        <w:autoSpaceDE w:val="0"/>
        <w:autoSpaceDN w:val="0"/>
        <w:adjustRightInd w:val="0"/>
        <w:ind w:left="360"/>
        <w:rPr>
          <w:rFonts w:ascii="Garamond" w:hAnsi="Garamond"/>
          <w:sz w:val="24"/>
          <w:szCs w:val="24"/>
        </w:rPr>
      </w:pPr>
    </w:p>
    <w:p w:rsidR="00D47BB0" w:rsidRPr="001C3918" w:rsidRDefault="00D47BB0" w:rsidP="00914BC3">
      <w:pPr>
        <w:numPr>
          <w:ilvl w:val="1"/>
          <w:numId w:val="1"/>
        </w:numPr>
        <w:autoSpaceDE w:val="0"/>
        <w:autoSpaceDN w:val="0"/>
        <w:adjustRightInd w:val="0"/>
        <w:ind w:left="360"/>
        <w:rPr>
          <w:rFonts w:ascii="Garamond" w:hAnsi="Garamond"/>
          <w:sz w:val="24"/>
          <w:szCs w:val="24"/>
        </w:rPr>
      </w:pPr>
      <w:r w:rsidRPr="001C3918">
        <w:rPr>
          <w:rFonts w:ascii="Garamond" w:hAnsi="Garamond"/>
          <w:sz w:val="24"/>
          <w:szCs w:val="24"/>
        </w:rPr>
        <w:t>Outside service hours should be done for a non-profit group or organization that serves those in need in our local community.</w:t>
      </w:r>
    </w:p>
    <w:p w:rsidR="00D47BB0" w:rsidRPr="001C3918" w:rsidRDefault="00D47BB0" w:rsidP="00914BC3">
      <w:pPr>
        <w:pStyle w:val="ListParagraph"/>
        <w:ind w:left="360"/>
        <w:rPr>
          <w:rFonts w:ascii="Garamond" w:hAnsi="Garamond"/>
          <w:sz w:val="24"/>
          <w:szCs w:val="24"/>
        </w:rPr>
      </w:pPr>
    </w:p>
    <w:p w:rsidR="00D47BB0" w:rsidRPr="001C3918" w:rsidRDefault="00D47BB0" w:rsidP="00914BC3">
      <w:pPr>
        <w:autoSpaceDE w:val="0"/>
        <w:autoSpaceDN w:val="0"/>
        <w:adjustRightInd w:val="0"/>
        <w:ind w:left="360"/>
        <w:rPr>
          <w:rFonts w:ascii="Garamond" w:hAnsi="Garamond"/>
          <w:sz w:val="24"/>
          <w:szCs w:val="24"/>
        </w:rPr>
      </w:pPr>
      <w:r w:rsidRPr="001C3918">
        <w:rPr>
          <w:rFonts w:ascii="Garamond" w:hAnsi="Garamond"/>
          <w:sz w:val="24"/>
          <w:szCs w:val="24"/>
        </w:rPr>
        <w:t>Examples would include:</w:t>
      </w:r>
    </w:p>
    <w:p w:rsidR="00D47BB0" w:rsidRPr="001C3918" w:rsidRDefault="00D47BB0" w:rsidP="00914BC3">
      <w:pPr>
        <w:autoSpaceDE w:val="0"/>
        <w:autoSpaceDN w:val="0"/>
        <w:adjustRightInd w:val="0"/>
        <w:ind w:left="360"/>
        <w:rPr>
          <w:rFonts w:ascii="Garamond" w:hAnsi="Garamond"/>
          <w:sz w:val="24"/>
          <w:szCs w:val="24"/>
        </w:rPr>
      </w:pPr>
      <w:r w:rsidRPr="001C3918">
        <w:rPr>
          <w:rFonts w:ascii="Garamond" w:hAnsi="Garamond"/>
          <w:sz w:val="24"/>
          <w:szCs w:val="24"/>
        </w:rPr>
        <w:t>-  Feeding the homeless</w:t>
      </w:r>
    </w:p>
    <w:p w:rsidR="00D47BB0" w:rsidRPr="001C3918" w:rsidRDefault="00D47BB0" w:rsidP="00914BC3">
      <w:pPr>
        <w:autoSpaceDE w:val="0"/>
        <w:autoSpaceDN w:val="0"/>
        <w:adjustRightInd w:val="0"/>
        <w:ind w:left="360"/>
        <w:rPr>
          <w:rFonts w:ascii="Garamond" w:hAnsi="Garamond"/>
          <w:sz w:val="24"/>
          <w:szCs w:val="24"/>
        </w:rPr>
      </w:pPr>
      <w:r w:rsidRPr="001C3918">
        <w:rPr>
          <w:rFonts w:ascii="Garamond" w:hAnsi="Garamond"/>
          <w:sz w:val="24"/>
          <w:szCs w:val="24"/>
        </w:rPr>
        <w:t>-  Reading to seniors</w:t>
      </w:r>
    </w:p>
    <w:p w:rsidR="00D47BB0" w:rsidRPr="001C3918" w:rsidRDefault="00D47BB0" w:rsidP="00914BC3">
      <w:pPr>
        <w:autoSpaceDE w:val="0"/>
        <w:autoSpaceDN w:val="0"/>
        <w:adjustRightInd w:val="0"/>
        <w:ind w:left="360"/>
        <w:rPr>
          <w:rFonts w:ascii="Garamond" w:hAnsi="Garamond"/>
          <w:sz w:val="24"/>
          <w:szCs w:val="24"/>
        </w:rPr>
      </w:pPr>
      <w:r w:rsidRPr="001C3918">
        <w:rPr>
          <w:rFonts w:ascii="Garamond" w:hAnsi="Garamond"/>
          <w:sz w:val="24"/>
          <w:szCs w:val="24"/>
        </w:rPr>
        <w:t>-  Volunteering at a shelter, library, city program, etc.</w:t>
      </w:r>
    </w:p>
    <w:p w:rsidR="00D47BB0" w:rsidRPr="001C3918" w:rsidRDefault="00D47BB0" w:rsidP="00914BC3">
      <w:pPr>
        <w:pStyle w:val="ListParagraph"/>
        <w:ind w:left="360"/>
        <w:rPr>
          <w:rFonts w:ascii="Garamond" w:hAnsi="Garamond"/>
          <w:sz w:val="24"/>
          <w:szCs w:val="24"/>
        </w:rPr>
      </w:pPr>
    </w:p>
    <w:p w:rsidR="00883B60" w:rsidRDefault="00D47BB0" w:rsidP="00914BC3">
      <w:pPr>
        <w:autoSpaceDE w:val="0"/>
        <w:autoSpaceDN w:val="0"/>
        <w:adjustRightInd w:val="0"/>
        <w:ind w:right="990"/>
        <w:jc w:val="both"/>
      </w:pPr>
      <w:r w:rsidRPr="001C3918">
        <w:rPr>
          <w:rFonts w:ascii="Garamond" w:hAnsi="Garamond"/>
          <w:b/>
          <w:bCs/>
          <w:color w:val="000000"/>
          <w:sz w:val="24"/>
          <w:szCs w:val="24"/>
          <w:u w:val="single"/>
        </w:rPr>
        <w:t>If a candidate decides to do service hours outside of the scheduled church activities they must turn in a signed St. Margaret Mary service hour form</w:t>
      </w:r>
      <w:r w:rsidR="00914BC3">
        <w:rPr>
          <w:rFonts w:ascii="Garamond" w:hAnsi="Garamond"/>
          <w:b/>
          <w:bCs/>
          <w:color w:val="000000"/>
          <w:sz w:val="24"/>
          <w:szCs w:val="24"/>
          <w:u w:val="single"/>
        </w:rPr>
        <w:t xml:space="preserve"> or have the person in charge sign a letter explaining the </w:t>
      </w:r>
      <w:proofErr w:type="gramStart"/>
      <w:r w:rsidR="00914BC3">
        <w:rPr>
          <w:rFonts w:ascii="Garamond" w:hAnsi="Garamond"/>
          <w:b/>
          <w:bCs/>
          <w:color w:val="000000"/>
          <w:sz w:val="24"/>
          <w:szCs w:val="24"/>
          <w:u w:val="single"/>
        </w:rPr>
        <w:t>activity</w:t>
      </w:r>
      <w:r w:rsidRPr="001C3918">
        <w:rPr>
          <w:rFonts w:ascii="Garamond" w:hAnsi="Garamond"/>
          <w:b/>
          <w:bCs/>
          <w:color w:val="000000"/>
          <w:sz w:val="24"/>
          <w:szCs w:val="24"/>
          <w:u w:val="single"/>
        </w:rPr>
        <w:t>.</w:t>
      </w:r>
      <w:proofErr w:type="gramEnd"/>
      <w:r w:rsidRPr="001C3918">
        <w:rPr>
          <w:rFonts w:ascii="Garamond" w:hAnsi="Garamond"/>
          <w:b/>
          <w:bCs/>
          <w:color w:val="000000"/>
          <w:sz w:val="24"/>
          <w:szCs w:val="24"/>
          <w:u w:val="single"/>
        </w:rPr>
        <w:t xml:space="preserve">  </w:t>
      </w:r>
    </w:p>
    <w:sectPr w:rsidR="00883B60" w:rsidSect="00914BC3">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65B9E"/>
    <w:multiLevelType w:val="hybridMultilevel"/>
    <w:tmpl w:val="BB3A45BC"/>
    <w:lvl w:ilvl="0" w:tplc="E1A295D6">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B0"/>
    <w:rsid w:val="00063609"/>
    <w:rsid w:val="00081F5A"/>
    <w:rsid w:val="004035C8"/>
    <w:rsid w:val="00404DDC"/>
    <w:rsid w:val="00511504"/>
    <w:rsid w:val="006C6526"/>
    <w:rsid w:val="008433C2"/>
    <w:rsid w:val="00914BC3"/>
    <w:rsid w:val="009B1795"/>
    <w:rsid w:val="00AA4EC6"/>
    <w:rsid w:val="00AD7767"/>
    <w:rsid w:val="00B44E74"/>
    <w:rsid w:val="00C4191B"/>
    <w:rsid w:val="00D47BB0"/>
    <w:rsid w:val="00E52C5F"/>
    <w:rsid w:val="00EC2909"/>
    <w:rsid w:val="00F4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BEA25-34D3-4C6E-9234-57BF8F7E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B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D47BB0"/>
    <w:pPr>
      <w:autoSpaceDE w:val="0"/>
      <w:autoSpaceDN w:val="0"/>
      <w:adjustRightInd w:val="0"/>
      <w:jc w:val="both"/>
    </w:pPr>
    <w:rPr>
      <w:rFonts w:ascii="Garamond" w:hAnsi="Garamond"/>
      <w:color w:val="000000"/>
      <w:sz w:val="24"/>
      <w:szCs w:val="26"/>
    </w:rPr>
  </w:style>
  <w:style w:type="character" w:customStyle="1" w:styleId="BodyText3Char">
    <w:name w:val="Body Text 3 Char"/>
    <w:basedOn w:val="DefaultParagraphFont"/>
    <w:link w:val="BodyText3"/>
    <w:semiHidden/>
    <w:rsid w:val="00D47BB0"/>
    <w:rPr>
      <w:rFonts w:ascii="Garamond" w:eastAsia="Times New Roman" w:hAnsi="Garamond" w:cs="Times New Roman"/>
      <w:color w:val="000000"/>
      <w:sz w:val="24"/>
      <w:szCs w:val="26"/>
    </w:rPr>
  </w:style>
  <w:style w:type="paragraph" w:styleId="ListParagraph">
    <w:name w:val="List Paragraph"/>
    <w:basedOn w:val="Normal"/>
    <w:uiPriority w:val="34"/>
    <w:qFormat/>
    <w:rsid w:val="00D47BB0"/>
    <w:pPr>
      <w:ind w:left="720"/>
    </w:pPr>
  </w:style>
  <w:style w:type="paragraph" w:styleId="BalloonText">
    <w:name w:val="Balloon Text"/>
    <w:basedOn w:val="Normal"/>
    <w:link w:val="BalloonTextChar"/>
    <w:uiPriority w:val="99"/>
    <w:semiHidden/>
    <w:unhideWhenUsed/>
    <w:rsid w:val="00F42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8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joseph chiuppi</cp:lastModifiedBy>
  <cp:revision>5</cp:revision>
  <cp:lastPrinted>2018-05-31T17:23:00Z</cp:lastPrinted>
  <dcterms:created xsi:type="dcterms:W3CDTF">2018-05-31T17:23:00Z</dcterms:created>
  <dcterms:modified xsi:type="dcterms:W3CDTF">2019-07-03T23:28:00Z</dcterms:modified>
</cp:coreProperties>
</file>